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271B" w14:textId="77777777" w:rsidR="00FC7B40" w:rsidRDefault="00FC7B40">
      <w:pPr>
        <w:jc w:val="both"/>
        <w:rPr>
          <w:b/>
          <w:sz w:val="24"/>
          <w:szCs w:val="24"/>
        </w:rPr>
      </w:pPr>
    </w:p>
    <w:p w14:paraId="6162F3F3" w14:textId="77777777" w:rsidR="00FC7B40" w:rsidRDefault="00FC7B4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000001" w14:textId="5693063B" w:rsidR="00FC6954" w:rsidRDefault="00FC7B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ERKI </w:t>
      </w:r>
      <w:proofErr w:type="spellStart"/>
      <w:r>
        <w:rPr>
          <w:b/>
          <w:sz w:val="24"/>
          <w:szCs w:val="24"/>
        </w:rPr>
        <w:t>Moeshow</w:t>
      </w:r>
      <w:proofErr w:type="spellEnd"/>
      <w:r>
        <w:rPr>
          <w:b/>
          <w:sz w:val="24"/>
          <w:szCs w:val="24"/>
        </w:rPr>
        <w:t xml:space="preserve"> 2021</w:t>
      </w:r>
    </w:p>
    <w:p w14:paraId="00000002" w14:textId="77777777" w:rsidR="00FC6954" w:rsidRDefault="00FC7B40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</w:rPr>
        <w:t>Konkursi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reglement</w:t>
      </w:r>
      <w:proofErr w:type="spellEnd"/>
    </w:p>
    <w:p w14:paraId="00000003" w14:textId="77777777" w:rsidR="00FC6954" w:rsidRDefault="00FC7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FC6954" w:rsidRDefault="00FC7B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Kollektsioonid</w:t>
      </w:r>
      <w:proofErr w:type="spellEnd"/>
      <w:r>
        <w:rPr>
          <w:sz w:val="24"/>
          <w:szCs w:val="24"/>
        </w:rPr>
        <w:t xml:space="preserve">, mis </w:t>
      </w:r>
      <w:proofErr w:type="spellStart"/>
      <w:r>
        <w:rPr>
          <w:sz w:val="24"/>
          <w:szCs w:val="24"/>
        </w:rPr>
        <w:t>pääsevad</w:t>
      </w:r>
      <w:proofErr w:type="spellEnd"/>
      <w:r>
        <w:rPr>
          <w:sz w:val="24"/>
          <w:szCs w:val="24"/>
        </w:rPr>
        <w:t xml:space="preserve"> ERKI </w:t>
      </w:r>
      <w:proofErr w:type="spellStart"/>
      <w:r>
        <w:rPr>
          <w:sz w:val="24"/>
          <w:szCs w:val="24"/>
        </w:rPr>
        <w:t>Moeshow</w:t>
      </w:r>
      <w:proofErr w:type="spellEnd"/>
      <w:r>
        <w:rPr>
          <w:sz w:val="24"/>
          <w:szCs w:val="24"/>
        </w:rPr>
        <w:t xml:space="preserve"> 2021 </w:t>
      </w:r>
      <w:proofErr w:type="spellStart"/>
      <w:r>
        <w:rPr>
          <w:sz w:val="24"/>
          <w:szCs w:val="24"/>
        </w:rPr>
        <w:t>lavale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valitakse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kõikide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õigeaegselt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reglemendi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nõuetele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konkursitööde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Edasipääsu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otsustab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korraldusmeeskonna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määratud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žürii</w:t>
      </w:r>
      <w:proofErr w:type="spellEnd"/>
      <w:r>
        <w:rPr>
          <w:sz w:val="24"/>
          <w:szCs w:val="24"/>
        </w:rPr>
        <w:t>.</w:t>
      </w:r>
    </w:p>
    <w:p w14:paraId="00000005" w14:textId="77777777" w:rsidR="00FC6954" w:rsidRDefault="00FC6954">
      <w:pPr>
        <w:jc w:val="both"/>
        <w:rPr>
          <w:sz w:val="24"/>
          <w:szCs w:val="24"/>
        </w:rPr>
      </w:pPr>
    </w:p>
    <w:p w14:paraId="00000006" w14:textId="77777777" w:rsidR="00FC6954" w:rsidRDefault="00FC7B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Konkursile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oodatud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kandideerima</w:t>
      </w:r>
      <w:proofErr w:type="spellEnd"/>
      <w:r>
        <w:rPr>
          <w:sz w:val="24"/>
          <w:szCs w:val="24"/>
        </w:rPr>
        <w:t>:</w:t>
      </w:r>
    </w:p>
    <w:p w14:paraId="00000007" w14:textId="77777777" w:rsidR="00FC6954" w:rsidRDefault="00FC7B40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</w:t>
      </w:r>
      <w:r>
        <w:rPr>
          <w:sz w:val="24"/>
          <w:szCs w:val="24"/>
        </w:rPr>
        <w:t>omeinimesed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lõpetanud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keskkooli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hetkel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registreeritud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ülikooli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ametikooli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kõrgkooli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õpilasena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Osavõtja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võib</w:t>
      </w:r>
      <w:proofErr w:type="spellEnd"/>
      <w:r>
        <w:rPr>
          <w:sz w:val="24"/>
          <w:szCs w:val="24"/>
        </w:rPr>
        <w:t xml:space="preserve"> olla </w:t>
      </w:r>
      <w:proofErr w:type="spellStart"/>
      <w:r>
        <w:rPr>
          <w:sz w:val="24"/>
          <w:szCs w:val="24"/>
        </w:rPr>
        <w:t>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kutsehariduse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bakalaureuse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magistri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tasemel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õppija</w:t>
      </w:r>
      <w:proofErr w:type="spellEnd"/>
      <w:r>
        <w:rPr>
          <w:sz w:val="24"/>
          <w:szCs w:val="24"/>
        </w:rPr>
        <w:t xml:space="preserve">. </w:t>
      </w:r>
    </w:p>
    <w:p w14:paraId="00000008" w14:textId="77777777" w:rsidR="00FC6954" w:rsidRDefault="00FC7B40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Konkursi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kandideerida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neil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õpingud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aastat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lõpetanud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viimane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arvatud</w:t>
      </w:r>
      <w:proofErr w:type="spellEnd"/>
      <w:r>
        <w:rPr>
          <w:sz w:val="24"/>
          <w:szCs w:val="24"/>
        </w:rPr>
        <w:t xml:space="preserve">). </w:t>
      </w:r>
    </w:p>
    <w:p w14:paraId="00000009" w14:textId="77777777" w:rsidR="00FC6954" w:rsidRDefault="00FC7B40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üksikisikud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meeskonnad</w:t>
      </w:r>
      <w:proofErr w:type="spellEnd"/>
    </w:p>
    <w:p w14:paraId="0000000A" w14:textId="77777777" w:rsidR="00FC6954" w:rsidRDefault="00FC6954">
      <w:pPr>
        <w:jc w:val="both"/>
        <w:rPr>
          <w:sz w:val="24"/>
          <w:szCs w:val="24"/>
        </w:rPr>
      </w:pPr>
    </w:p>
    <w:p w14:paraId="0000000B" w14:textId="77777777" w:rsidR="00FC6954" w:rsidRPr="00FC7B40" w:rsidRDefault="00FC7B40">
      <w:pPr>
        <w:jc w:val="both"/>
        <w:rPr>
          <w:sz w:val="24"/>
          <w:szCs w:val="24"/>
          <w:lang w:val="sv-SE"/>
        </w:rPr>
      </w:pPr>
      <w:proofErr w:type="spellStart"/>
      <w:r w:rsidRPr="00FC7B40">
        <w:rPr>
          <w:sz w:val="24"/>
          <w:szCs w:val="24"/>
          <w:lang w:val="sv-SE"/>
        </w:rPr>
        <w:t>Reglement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ei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piira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autori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kollektsiooni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teemat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ega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teostamise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viise</w:t>
      </w:r>
      <w:proofErr w:type="spellEnd"/>
      <w:r w:rsidRPr="00FC7B40">
        <w:rPr>
          <w:sz w:val="24"/>
          <w:szCs w:val="24"/>
          <w:lang w:val="sv-SE"/>
        </w:rPr>
        <w:t xml:space="preserve">. </w:t>
      </w:r>
      <w:proofErr w:type="spellStart"/>
      <w:r w:rsidRPr="00FC7B40">
        <w:rPr>
          <w:sz w:val="24"/>
          <w:szCs w:val="24"/>
          <w:lang w:val="sv-SE"/>
        </w:rPr>
        <w:t>Autorile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jääb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õigus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esitada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oma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kollektsioon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vabalt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valitud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vormis</w:t>
      </w:r>
      <w:proofErr w:type="spellEnd"/>
      <w:r w:rsidRPr="00FC7B40">
        <w:rPr>
          <w:sz w:val="24"/>
          <w:szCs w:val="24"/>
          <w:lang w:val="sv-SE"/>
        </w:rPr>
        <w:t xml:space="preserve">. </w:t>
      </w:r>
      <w:proofErr w:type="spellStart"/>
      <w:r w:rsidRPr="00FC7B40">
        <w:rPr>
          <w:sz w:val="24"/>
          <w:szCs w:val="24"/>
          <w:lang w:val="sv-SE"/>
        </w:rPr>
        <w:t>Kollektsioonide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autorit</w:t>
      </w:r>
      <w:r w:rsidRPr="00FC7B40">
        <w:rPr>
          <w:sz w:val="24"/>
          <w:szCs w:val="24"/>
          <w:lang w:val="sv-SE"/>
        </w:rPr>
        <w:t>el</w:t>
      </w:r>
      <w:proofErr w:type="spellEnd"/>
      <w:r w:rsidRPr="00FC7B40">
        <w:rPr>
          <w:sz w:val="24"/>
          <w:szCs w:val="24"/>
          <w:lang w:val="sv-SE"/>
        </w:rPr>
        <w:t xml:space="preserve"> on </w:t>
      </w:r>
      <w:proofErr w:type="spellStart"/>
      <w:r w:rsidRPr="00FC7B40">
        <w:rPr>
          <w:sz w:val="24"/>
          <w:szCs w:val="24"/>
          <w:lang w:val="sv-SE"/>
        </w:rPr>
        <w:t>kohustus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kinni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pidada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alljärgnevatest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reeglitest</w:t>
      </w:r>
      <w:proofErr w:type="spellEnd"/>
      <w:r w:rsidRPr="00FC7B40">
        <w:rPr>
          <w:sz w:val="24"/>
          <w:szCs w:val="24"/>
          <w:lang w:val="sv-SE"/>
        </w:rPr>
        <w:t>:</w:t>
      </w:r>
    </w:p>
    <w:p w14:paraId="0000000C" w14:textId="77777777" w:rsidR="00FC6954" w:rsidRPr="00FC7B40" w:rsidRDefault="00FC6954">
      <w:pPr>
        <w:jc w:val="both"/>
        <w:rPr>
          <w:sz w:val="24"/>
          <w:szCs w:val="24"/>
          <w:lang w:val="sv-SE"/>
        </w:rPr>
      </w:pPr>
    </w:p>
    <w:p w14:paraId="0000000D" w14:textId="77777777" w:rsidR="00FC6954" w:rsidRDefault="00FC7B40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Kollektsioon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koosnema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vähemalt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maksimaalselt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kaheteistkümnest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komplektist</w:t>
      </w:r>
      <w:proofErr w:type="spellEnd"/>
      <w:r>
        <w:rPr>
          <w:sz w:val="24"/>
          <w:szCs w:val="24"/>
        </w:rPr>
        <w:t xml:space="preserve">. </w:t>
      </w:r>
    </w:p>
    <w:p w14:paraId="0000000E" w14:textId="77777777" w:rsidR="00FC6954" w:rsidRDefault="00FC7B40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Kollektsioonist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vähemalt</w:t>
      </w:r>
      <w:proofErr w:type="spellEnd"/>
      <w:r>
        <w:rPr>
          <w:sz w:val="24"/>
          <w:szCs w:val="24"/>
        </w:rPr>
        <w:t xml:space="preserve"> 20% (</w:t>
      </w:r>
      <w:proofErr w:type="spellStart"/>
      <w:r>
        <w:rPr>
          <w:sz w:val="24"/>
          <w:szCs w:val="24"/>
        </w:rPr>
        <w:t>üks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viiest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peab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suurusnumbrile</w:t>
      </w:r>
      <w:proofErr w:type="spellEnd"/>
      <w:r>
        <w:rPr>
          <w:sz w:val="24"/>
          <w:szCs w:val="24"/>
        </w:rPr>
        <w:t xml:space="preserve">, mis </w:t>
      </w:r>
      <w:proofErr w:type="spellStart"/>
      <w:r>
        <w:rPr>
          <w:sz w:val="24"/>
          <w:szCs w:val="24"/>
        </w:rPr>
        <w:t>oleks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suurem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naiste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36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meeste</w:t>
      </w:r>
      <w:proofErr w:type="spellEnd"/>
      <w:r>
        <w:rPr>
          <w:sz w:val="24"/>
          <w:szCs w:val="24"/>
        </w:rPr>
        <w:t xml:space="preserve"> 50. </w:t>
      </w:r>
    </w:p>
    <w:p w14:paraId="0000000F" w14:textId="77777777" w:rsidR="00FC6954" w:rsidRDefault="00FC7B40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C7B40">
        <w:rPr>
          <w:sz w:val="24"/>
          <w:szCs w:val="24"/>
          <w:lang w:val="sv-SE"/>
        </w:rPr>
        <w:t>Kollektsiooni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igast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komplektist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peab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olema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joonis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nii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eest</w:t>
      </w:r>
      <w:proofErr w:type="spellEnd"/>
      <w:r w:rsidRPr="00FC7B40">
        <w:rPr>
          <w:sz w:val="24"/>
          <w:szCs w:val="24"/>
          <w:lang w:val="sv-SE"/>
        </w:rPr>
        <w:t xml:space="preserve">- </w:t>
      </w:r>
      <w:proofErr w:type="spellStart"/>
      <w:r w:rsidRPr="00FC7B40">
        <w:rPr>
          <w:sz w:val="24"/>
          <w:szCs w:val="24"/>
          <w:lang w:val="sv-SE"/>
        </w:rPr>
        <w:t>kui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tagantvaates</w:t>
      </w:r>
      <w:proofErr w:type="spellEnd"/>
      <w:r w:rsidRPr="00FC7B40">
        <w:rPr>
          <w:sz w:val="24"/>
          <w:szCs w:val="24"/>
          <w:lang w:val="sv-SE"/>
        </w:rPr>
        <w:t xml:space="preserve"> A4 </w:t>
      </w:r>
      <w:proofErr w:type="spellStart"/>
      <w:r w:rsidRPr="00FC7B40">
        <w:rPr>
          <w:sz w:val="24"/>
          <w:szCs w:val="24"/>
          <w:lang w:val="sv-SE"/>
        </w:rPr>
        <w:t>formaadis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paberil</w:t>
      </w:r>
      <w:proofErr w:type="spellEnd"/>
      <w:r w:rsidRPr="00FC7B40">
        <w:rPr>
          <w:sz w:val="24"/>
          <w:szCs w:val="24"/>
          <w:lang w:val="sv-SE"/>
        </w:rPr>
        <w:t xml:space="preserve">. </w:t>
      </w:r>
      <w:proofErr w:type="spellStart"/>
      <w:r>
        <w:rPr>
          <w:sz w:val="24"/>
          <w:szCs w:val="24"/>
        </w:rPr>
        <w:t>Komplektid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nummerdada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moelaval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esitatavale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järjekorrale</w:t>
      </w:r>
      <w:proofErr w:type="spellEnd"/>
      <w:r>
        <w:rPr>
          <w:sz w:val="24"/>
          <w:szCs w:val="24"/>
        </w:rPr>
        <w:t xml:space="preserve">. </w:t>
      </w:r>
    </w:p>
    <w:p w14:paraId="00000010" w14:textId="77777777" w:rsidR="00FC6954" w:rsidRDefault="00FC7B40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Kollektsioon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rahvusvahelise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eelžürii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jaoks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pl</w:t>
      </w:r>
      <w:r>
        <w:rPr>
          <w:sz w:val="24"/>
          <w:szCs w:val="24"/>
        </w:rPr>
        <w:t>atvormil</w:t>
      </w:r>
      <w:proofErr w:type="spellEnd"/>
      <w:r>
        <w:rPr>
          <w:sz w:val="24"/>
          <w:szCs w:val="24"/>
        </w:rPr>
        <w:t xml:space="preserve"> WeTransfer pdf </w:t>
      </w:r>
      <w:proofErr w:type="spellStart"/>
      <w:r>
        <w:rPr>
          <w:sz w:val="24"/>
          <w:szCs w:val="24"/>
        </w:rPr>
        <w:t>formaadis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faili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suurus</w:t>
      </w:r>
      <w:proofErr w:type="spellEnd"/>
      <w:r>
        <w:rPr>
          <w:sz w:val="24"/>
          <w:szCs w:val="24"/>
        </w:rPr>
        <w:t xml:space="preserve"> 20 MB)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kohaliku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žürii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jaoks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paberkandjal</w:t>
      </w:r>
      <w:proofErr w:type="spellEnd"/>
      <w:r>
        <w:rPr>
          <w:sz w:val="24"/>
          <w:szCs w:val="24"/>
        </w:rPr>
        <w:t xml:space="preserve">. Fail </w:t>
      </w:r>
      <w:proofErr w:type="spellStart"/>
      <w:r>
        <w:rPr>
          <w:sz w:val="24"/>
          <w:szCs w:val="24"/>
        </w:rPr>
        <w:t>tuleb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läbi</w:t>
      </w:r>
      <w:proofErr w:type="spellEnd"/>
      <w:r>
        <w:rPr>
          <w:sz w:val="24"/>
          <w:szCs w:val="24"/>
        </w:rPr>
        <w:t xml:space="preserve"> WeTransfer </w:t>
      </w:r>
      <w:proofErr w:type="spellStart"/>
      <w:r>
        <w:rPr>
          <w:sz w:val="24"/>
          <w:szCs w:val="24"/>
        </w:rPr>
        <w:t>platvormi</w:t>
      </w:r>
      <w:proofErr w:type="spellEnd"/>
      <w:r>
        <w:rPr>
          <w:sz w:val="24"/>
          <w:szCs w:val="24"/>
        </w:rPr>
        <w:t xml:space="preserve"> </w:t>
      </w:r>
      <w:hyperlink r:id="rId5">
        <w:r>
          <w:rPr>
            <w:color w:val="1155CC"/>
            <w:sz w:val="24"/>
            <w:szCs w:val="24"/>
            <w:u w:val="single"/>
          </w:rPr>
          <w:t>erki.moeshow@artun.ee</w:t>
        </w:r>
      </w:hyperlink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mailile</w:t>
      </w:r>
      <w:proofErr w:type="spellEnd"/>
      <w:r>
        <w:rPr>
          <w:sz w:val="24"/>
          <w:szCs w:val="24"/>
        </w:rPr>
        <w:t>.</w:t>
      </w:r>
    </w:p>
    <w:p w14:paraId="00000011" w14:textId="77777777" w:rsidR="00FC6954" w:rsidRDefault="00FC7B40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Materjalinäidised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kas </w:t>
      </w:r>
      <w:proofErr w:type="spellStart"/>
      <w:r>
        <w:rPr>
          <w:sz w:val="24"/>
          <w:szCs w:val="24"/>
        </w:rPr>
        <w:t>omaette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joonise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juurde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näidise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ligikaudsed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mõõdud</w:t>
      </w:r>
      <w:proofErr w:type="spellEnd"/>
      <w:r>
        <w:rPr>
          <w:sz w:val="24"/>
          <w:szCs w:val="24"/>
        </w:rPr>
        <w:t xml:space="preserve"> - 3x3cm). </w:t>
      </w:r>
    </w:p>
    <w:p w14:paraId="00000012" w14:textId="77777777" w:rsidR="00FC6954" w:rsidRPr="00FC7B40" w:rsidRDefault="00FC7B40">
      <w:pPr>
        <w:numPr>
          <w:ilvl w:val="0"/>
          <w:numId w:val="3"/>
        </w:numPr>
        <w:jc w:val="both"/>
        <w:rPr>
          <w:sz w:val="24"/>
          <w:szCs w:val="24"/>
          <w:lang w:val="sv-SE"/>
        </w:rPr>
      </w:pPr>
      <w:bookmarkStart w:id="0" w:name="_gjdgxs" w:colFirst="0" w:colLast="0"/>
      <w:bookmarkEnd w:id="0"/>
      <w:proofErr w:type="spellStart"/>
      <w:r w:rsidRPr="00FC7B40">
        <w:rPr>
          <w:sz w:val="24"/>
          <w:szCs w:val="24"/>
          <w:lang w:val="sv-SE"/>
        </w:rPr>
        <w:t>Kollektsiooni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komplektidest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vähemalt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üks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peab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olema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teostatud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ning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esitatud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nii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joonisena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kui</w:t>
      </w:r>
      <w:proofErr w:type="spellEnd"/>
      <w:r w:rsidRPr="00FC7B40">
        <w:rPr>
          <w:sz w:val="24"/>
          <w:szCs w:val="24"/>
          <w:lang w:val="sv-SE"/>
        </w:rPr>
        <w:t xml:space="preserve"> ka fotona.</w:t>
      </w:r>
    </w:p>
    <w:p w14:paraId="00000013" w14:textId="77777777" w:rsidR="00FC6954" w:rsidRPr="00FC7B40" w:rsidRDefault="00FC7B40">
      <w:pPr>
        <w:numPr>
          <w:ilvl w:val="0"/>
          <w:numId w:val="3"/>
        </w:numPr>
        <w:jc w:val="both"/>
        <w:rPr>
          <w:sz w:val="24"/>
          <w:szCs w:val="24"/>
          <w:lang w:val="sv-SE"/>
        </w:rPr>
      </w:pPr>
      <w:proofErr w:type="spellStart"/>
      <w:r w:rsidRPr="00FC7B40">
        <w:rPr>
          <w:sz w:val="24"/>
          <w:szCs w:val="24"/>
          <w:lang w:val="sv-SE"/>
        </w:rPr>
        <w:t>Töö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kirjalik</w:t>
      </w:r>
      <w:proofErr w:type="spellEnd"/>
      <w:r w:rsidRPr="00FC7B40">
        <w:rPr>
          <w:sz w:val="24"/>
          <w:szCs w:val="24"/>
          <w:lang w:val="sv-SE"/>
        </w:rPr>
        <w:t xml:space="preserve"> osa </w:t>
      </w:r>
      <w:proofErr w:type="spellStart"/>
      <w:r w:rsidRPr="00FC7B40">
        <w:rPr>
          <w:sz w:val="24"/>
          <w:szCs w:val="24"/>
          <w:lang w:val="sv-SE"/>
        </w:rPr>
        <w:t>peab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olema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inglise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keeles</w:t>
      </w:r>
      <w:proofErr w:type="spellEnd"/>
      <w:r w:rsidRPr="00FC7B40">
        <w:rPr>
          <w:sz w:val="24"/>
          <w:szCs w:val="24"/>
          <w:lang w:val="sv-SE"/>
        </w:rPr>
        <w:t xml:space="preserve">. </w:t>
      </w:r>
    </w:p>
    <w:p w14:paraId="00000014" w14:textId="77777777" w:rsidR="00FC6954" w:rsidRPr="00FC7B40" w:rsidRDefault="00FC7B40">
      <w:pPr>
        <w:numPr>
          <w:ilvl w:val="0"/>
          <w:numId w:val="3"/>
        </w:numPr>
        <w:jc w:val="both"/>
        <w:rPr>
          <w:sz w:val="24"/>
          <w:szCs w:val="24"/>
          <w:lang w:val="sv-SE"/>
        </w:rPr>
      </w:pPr>
      <w:r w:rsidRPr="00FC7B40">
        <w:rPr>
          <w:sz w:val="24"/>
          <w:szCs w:val="24"/>
          <w:lang w:val="sv-SE"/>
        </w:rPr>
        <w:t xml:space="preserve">Laval </w:t>
      </w:r>
      <w:proofErr w:type="spellStart"/>
      <w:r w:rsidRPr="00FC7B40">
        <w:rPr>
          <w:sz w:val="24"/>
          <w:szCs w:val="24"/>
          <w:lang w:val="sv-SE"/>
        </w:rPr>
        <w:t>esitlusele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m</w:t>
      </w:r>
      <w:r w:rsidRPr="00FC7B40">
        <w:rPr>
          <w:sz w:val="24"/>
          <w:szCs w:val="24"/>
          <w:lang w:val="sv-SE"/>
        </w:rPr>
        <w:t>inev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kollektsioon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peab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vastama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žüriile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esitatud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joonistele</w:t>
      </w:r>
      <w:proofErr w:type="spellEnd"/>
      <w:r w:rsidRPr="00FC7B40">
        <w:rPr>
          <w:sz w:val="24"/>
          <w:szCs w:val="24"/>
          <w:lang w:val="sv-SE"/>
        </w:rPr>
        <w:t xml:space="preserve">, </w:t>
      </w:r>
      <w:proofErr w:type="spellStart"/>
      <w:r w:rsidRPr="00FC7B40">
        <w:rPr>
          <w:sz w:val="24"/>
          <w:szCs w:val="24"/>
          <w:lang w:val="sv-SE"/>
        </w:rPr>
        <w:t>kirjeldustele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ning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ideedele</w:t>
      </w:r>
      <w:proofErr w:type="spellEnd"/>
      <w:r w:rsidRPr="00FC7B40">
        <w:rPr>
          <w:sz w:val="24"/>
          <w:szCs w:val="24"/>
          <w:lang w:val="sv-SE"/>
        </w:rPr>
        <w:t>.</w:t>
      </w:r>
    </w:p>
    <w:p w14:paraId="00000015" w14:textId="77777777" w:rsidR="00FC6954" w:rsidRPr="00FC7B40" w:rsidRDefault="00FC6954">
      <w:pPr>
        <w:jc w:val="both"/>
        <w:rPr>
          <w:sz w:val="24"/>
          <w:szCs w:val="24"/>
          <w:lang w:val="sv-SE"/>
        </w:rPr>
      </w:pPr>
    </w:p>
    <w:p w14:paraId="00000016" w14:textId="77777777" w:rsidR="00FC6954" w:rsidRPr="00FC7B40" w:rsidRDefault="00FC7B40">
      <w:pPr>
        <w:jc w:val="both"/>
        <w:rPr>
          <w:sz w:val="24"/>
          <w:szCs w:val="24"/>
          <w:lang w:val="sv-SE"/>
        </w:rPr>
      </w:pPr>
      <w:r w:rsidRPr="00FC7B40">
        <w:rPr>
          <w:lang w:val="sv-SE"/>
        </w:rPr>
        <w:br w:type="page"/>
      </w:r>
    </w:p>
    <w:p w14:paraId="00000017" w14:textId="77777777" w:rsidR="00FC6954" w:rsidRPr="00FC7B40" w:rsidRDefault="00FC7B40">
      <w:pPr>
        <w:jc w:val="both"/>
        <w:rPr>
          <w:sz w:val="24"/>
          <w:szCs w:val="24"/>
          <w:lang w:val="sv-SE"/>
        </w:rPr>
      </w:pPr>
      <w:proofErr w:type="spellStart"/>
      <w:r w:rsidRPr="00FC7B40">
        <w:rPr>
          <w:sz w:val="24"/>
          <w:szCs w:val="24"/>
          <w:lang w:val="sv-SE"/>
        </w:rPr>
        <w:lastRenderedPageBreak/>
        <w:t>Lisaks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kollektsiooni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piltidele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tuleb</w:t>
      </w:r>
      <w:proofErr w:type="spellEnd"/>
      <w:r w:rsidRPr="00FC7B40">
        <w:rPr>
          <w:sz w:val="24"/>
          <w:szCs w:val="24"/>
          <w:lang w:val="sv-SE"/>
        </w:rPr>
        <w:t xml:space="preserve"> ERALDI </w:t>
      </w:r>
      <w:proofErr w:type="spellStart"/>
      <w:r w:rsidRPr="00FC7B40">
        <w:rPr>
          <w:sz w:val="24"/>
          <w:szCs w:val="24"/>
          <w:lang w:val="sv-SE"/>
        </w:rPr>
        <w:t>esitada</w:t>
      </w:r>
      <w:proofErr w:type="spellEnd"/>
      <w:r w:rsidRPr="00FC7B40">
        <w:rPr>
          <w:sz w:val="24"/>
          <w:szCs w:val="24"/>
          <w:lang w:val="sv-SE"/>
        </w:rPr>
        <w:t xml:space="preserve"> </w:t>
      </w:r>
      <w:proofErr w:type="spellStart"/>
      <w:r w:rsidRPr="00FC7B40">
        <w:rPr>
          <w:sz w:val="24"/>
          <w:szCs w:val="24"/>
          <w:lang w:val="sv-SE"/>
        </w:rPr>
        <w:t>trükitud</w:t>
      </w:r>
      <w:proofErr w:type="spellEnd"/>
      <w:r w:rsidRPr="00FC7B40">
        <w:rPr>
          <w:sz w:val="24"/>
          <w:szCs w:val="24"/>
          <w:lang w:val="sv-SE"/>
        </w:rPr>
        <w:t xml:space="preserve"> ja välja </w:t>
      </w:r>
      <w:proofErr w:type="spellStart"/>
      <w:r w:rsidRPr="00FC7B40">
        <w:rPr>
          <w:sz w:val="24"/>
          <w:szCs w:val="24"/>
          <w:lang w:val="sv-SE"/>
        </w:rPr>
        <w:t>prinditud</w:t>
      </w:r>
      <w:proofErr w:type="spellEnd"/>
      <w:r w:rsidRPr="00FC7B40">
        <w:rPr>
          <w:sz w:val="24"/>
          <w:szCs w:val="24"/>
          <w:lang w:val="sv-SE"/>
        </w:rPr>
        <w:t xml:space="preserve"> A4 </w:t>
      </w:r>
      <w:proofErr w:type="spellStart"/>
      <w:r w:rsidRPr="00FC7B40">
        <w:rPr>
          <w:sz w:val="24"/>
          <w:szCs w:val="24"/>
          <w:lang w:val="sv-SE"/>
        </w:rPr>
        <w:t>lehel</w:t>
      </w:r>
      <w:proofErr w:type="spellEnd"/>
      <w:r w:rsidRPr="00FC7B40">
        <w:rPr>
          <w:sz w:val="24"/>
          <w:szCs w:val="24"/>
          <w:lang w:val="sv-SE"/>
        </w:rPr>
        <w:t xml:space="preserve">: </w:t>
      </w:r>
    </w:p>
    <w:p w14:paraId="00000018" w14:textId="77777777" w:rsidR="00FC6954" w:rsidRPr="00FC7B40" w:rsidRDefault="00FC6954">
      <w:pPr>
        <w:jc w:val="both"/>
        <w:rPr>
          <w:sz w:val="24"/>
          <w:szCs w:val="24"/>
          <w:lang w:val="sv-SE"/>
        </w:rPr>
      </w:pPr>
    </w:p>
    <w:p w14:paraId="00000019" w14:textId="77777777" w:rsidR="00FC6954" w:rsidRDefault="00FC7B4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kollektsiooni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pealkiri</w:t>
      </w:r>
      <w:proofErr w:type="spellEnd"/>
      <w:r>
        <w:rPr>
          <w:sz w:val="24"/>
          <w:szCs w:val="24"/>
        </w:rPr>
        <w:t xml:space="preserve">, </w:t>
      </w:r>
    </w:p>
    <w:p w14:paraId="0000001A" w14:textId="77777777" w:rsidR="00FC6954" w:rsidRDefault="00FC7B4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lühike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kokkuvõtte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inspiratsioonist</w:t>
      </w:r>
      <w:proofErr w:type="spellEnd"/>
      <w:r>
        <w:rPr>
          <w:sz w:val="24"/>
          <w:szCs w:val="24"/>
        </w:rPr>
        <w:t>,</w:t>
      </w:r>
    </w:p>
    <w:p w14:paraId="0000001B" w14:textId="77777777" w:rsidR="00FC6954" w:rsidRDefault="00FC7B4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vajadusel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teostuse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detailid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lisainfo</w:t>
      </w:r>
      <w:proofErr w:type="spellEnd"/>
      <w:r>
        <w:rPr>
          <w:sz w:val="24"/>
          <w:szCs w:val="24"/>
        </w:rPr>
        <w:t xml:space="preserve">. </w:t>
      </w:r>
    </w:p>
    <w:p w14:paraId="0000001C" w14:textId="77777777" w:rsidR="00FC6954" w:rsidRDefault="00FC6954">
      <w:pPr>
        <w:jc w:val="both"/>
        <w:rPr>
          <w:sz w:val="24"/>
          <w:szCs w:val="24"/>
        </w:rPr>
      </w:pPr>
    </w:p>
    <w:p w14:paraId="0000001D" w14:textId="77777777" w:rsidR="00FC6954" w:rsidRDefault="00FC7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Mitte </w:t>
      </w:r>
      <w:proofErr w:type="spellStart"/>
      <w:r>
        <w:rPr>
          <w:sz w:val="24"/>
          <w:szCs w:val="24"/>
        </w:rPr>
        <w:t>ühelgi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eelmainitud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mapil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ümbrikul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digitaalsel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failil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millega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konkursitöö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esitatakse</w:t>
      </w:r>
      <w:proofErr w:type="spellEnd"/>
      <w:r>
        <w:rPr>
          <w:sz w:val="24"/>
          <w:szCs w:val="24"/>
        </w:rPr>
        <w:t xml:space="preserve">, EI TOHI olla </w:t>
      </w:r>
      <w:proofErr w:type="spellStart"/>
      <w:r>
        <w:rPr>
          <w:sz w:val="24"/>
          <w:szCs w:val="24"/>
        </w:rPr>
        <w:t>ühtegi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kollektsiooni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autoritele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, logo, </w:t>
      </w:r>
      <w:proofErr w:type="spellStart"/>
      <w:r>
        <w:rPr>
          <w:sz w:val="24"/>
          <w:szCs w:val="24"/>
        </w:rPr>
        <w:t>signatuur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jne</w:t>
      </w:r>
      <w:proofErr w:type="spellEnd"/>
      <w:r>
        <w:rPr>
          <w:sz w:val="24"/>
          <w:szCs w:val="24"/>
        </w:rPr>
        <w:t xml:space="preserve">).  </w:t>
      </w:r>
      <w:proofErr w:type="spellStart"/>
      <w:r>
        <w:rPr>
          <w:sz w:val="24"/>
          <w:szCs w:val="24"/>
        </w:rPr>
        <w:t>Juhul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kollektsioonis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kasutatak</w:t>
      </w:r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signatuuri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kasutada</w:t>
      </w:r>
      <w:proofErr w:type="spellEnd"/>
      <w:r>
        <w:rPr>
          <w:sz w:val="24"/>
          <w:szCs w:val="24"/>
        </w:rPr>
        <w:t xml:space="preserve"> blur </w:t>
      </w:r>
      <w:proofErr w:type="spellStart"/>
      <w:r>
        <w:rPr>
          <w:sz w:val="24"/>
          <w:szCs w:val="24"/>
        </w:rPr>
        <w:t>efekti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asendada</w:t>
      </w:r>
      <w:proofErr w:type="spellEnd"/>
      <w:r>
        <w:rPr>
          <w:sz w:val="24"/>
          <w:szCs w:val="24"/>
        </w:rPr>
        <w:t xml:space="preserve"> see </w:t>
      </w:r>
      <w:proofErr w:type="spellStart"/>
      <w:r>
        <w:rPr>
          <w:sz w:val="24"/>
          <w:szCs w:val="24"/>
        </w:rPr>
        <w:t>millegi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muuga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Konkursitööd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vaadatakse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žürii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jõudmist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korraldusmeeskonna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Reeglite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eksinud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tööd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diskvalifitseeritakse</w:t>
      </w:r>
      <w:proofErr w:type="spellEnd"/>
      <w:r>
        <w:rPr>
          <w:sz w:val="24"/>
          <w:szCs w:val="24"/>
        </w:rPr>
        <w:t>.</w:t>
      </w:r>
    </w:p>
    <w:p w14:paraId="0000001E" w14:textId="77777777" w:rsidR="00FC6954" w:rsidRDefault="00FC6954">
      <w:pPr>
        <w:jc w:val="both"/>
        <w:rPr>
          <w:sz w:val="24"/>
          <w:szCs w:val="24"/>
        </w:rPr>
      </w:pPr>
    </w:p>
    <w:p w14:paraId="0000001F" w14:textId="77777777" w:rsidR="00FC6954" w:rsidRDefault="00FC7B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Kollektsiooni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z w:val="24"/>
          <w:szCs w:val="24"/>
        </w:rPr>
        <w:t>dmed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eraldi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kinnises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ümbrikus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kirjas</w:t>
      </w:r>
      <w:proofErr w:type="spellEnd"/>
      <w:r>
        <w:rPr>
          <w:sz w:val="24"/>
          <w:szCs w:val="24"/>
        </w:rPr>
        <w:t xml:space="preserve">: </w:t>
      </w:r>
    </w:p>
    <w:p w14:paraId="00000020" w14:textId="77777777" w:rsidR="00FC6954" w:rsidRDefault="00FC6954">
      <w:pPr>
        <w:jc w:val="both"/>
        <w:rPr>
          <w:sz w:val="24"/>
          <w:szCs w:val="24"/>
        </w:rPr>
      </w:pPr>
    </w:p>
    <w:p w14:paraId="00000021" w14:textId="77777777" w:rsidR="00FC6954" w:rsidRDefault="00FC7B4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kollektsiooni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pealkiri</w:t>
      </w:r>
      <w:proofErr w:type="spellEnd"/>
    </w:p>
    <w:p w14:paraId="00000022" w14:textId="77777777" w:rsidR="00FC6954" w:rsidRDefault="00FC7B4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kollektsiooni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eraldi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välja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üks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kes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kontaktisik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nimedele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isikute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sünnikuupäevad</w:t>
      </w:r>
      <w:proofErr w:type="spellEnd"/>
      <w:r>
        <w:rPr>
          <w:sz w:val="24"/>
          <w:szCs w:val="24"/>
        </w:rPr>
        <w:t>)</w:t>
      </w:r>
    </w:p>
    <w:p w14:paraId="00000023" w14:textId="77777777" w:rsidR="00FC6954" w:rsidRDefault="00FC7B4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kontaktisiku</w:t>
      </w:r>
      <w:proofErr w:type="spellEnd"/>
      <w:r>
        <w:rPr>
          <w:sz w:val="24"/>
          <w:szCs w:val="24"/>
        </w:rPr>
        <w:t xml:space="preserve"> e-ma</w:t>
      </w:r>
      <w:r>
        <w:rPr>
          <w:sz w:val="24"/>
          <w:szCs w:val="24"/>
        </w:rPr>
        <w:t>il</w:t>
      </w:r>
    </w:p>
    <w:p w14:paraId="00000024" w14:textId="77777777" w:rsidR="00FC6954" w:rsidRDefault="00FC7B4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kontaktisiku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telefoninumber</w:t>
      </w:r>
      <w:proofErr w:type="spellEnd"/>
    </w:p>
    <w:p w14:paraId="00000025" w14:textId="77777777" w:rsidR="00FC6954" w:rsidRDefault="00FC7B4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õppeasutus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õppisite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õppeaasta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erialaga</w:t>
      </w:r>
      <w:proofErr w:type="spellEnd"/>
    </w:p>
    <w:p w14:paraId="00000026" w14:textId="77777777" w:rsidR="00FC6954" w:rsidRDefault="00FC6954">
      <w:pPr>
        <w:jc w:val="both"/>
        <w:rPr>
          <w:sz w:val="24"/>
          <w:szCs w:val="24"/>
        </w:rPr>
      </w:pPr>
    </w:p>
    <w:p w14:paraId="00000027" w14:textId="77777777" w:rsidR="00FC6954" w:rsidRDefault="00FC7B4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Tööde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vastuvõtt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algab</w:t>
      </w:r>
      <w:proofErr w:type="spellEnd"/>
      <w:r>
        <w:rPr>
          <w:b/>
          <w:sz w:val="24"/>
          <w:szCs w:val="24"/>
        </w:rPr>
        <w:t xml:space="preserve"> 18. </w:t>
      </w:r>
      <w:proofErr w:type="spellStart"/>
      <w:r>
        <w:rPr>
          <w:b/>
          <w:sz w:val="24"/>
          <w:szCs w:val="24"/>
        </w:rPr>
        <w:t>jaanuaril</w:t>
      </w:r>
      <w:proofErr w:type="spellEnd"/>
      <w:r>
        <w:rPr>
          <w:b/>
          <w:sz w:val="24"/>
          <w:szCs w:val="24"/>
        </w:rPr>
        <w:t xml:space="preserve"> 2021</w:t>
      </w:r>
    </w:p>
    <w:p w14:paraId="00000028" w14:textId="77777777" w:rsidR="00FC6954" w:rsidRDefault="00FC6954">
      <w:pPr>
        <w:jc w:val="both"/>
        <w:rPr>
          <w:b/>
          <w:sz w:val="24"/>
          <w:szCs w:val="24"/>
        </w:rPr>
      </w:pPr>
    </w:p>
    <w:p w14:paraId="00000029" w14:textId="77777777" w:rsidR="00FC6954" w:rsidRDefault="00FC7B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KONKURSI TÄHTAEG: 15. </w:t>
      </w:r>
      <w:proofErr w:type="spellStart"/>
      <w:r>
        <w:rPr>
          <w:b/>
          <w:sz w:val="24"/>
          <w:szCs w:val="24"/>
        </w:rPr>
        <w:t>aprillil</w:t>
      </w:r>
      <w:proofErr w:type="spellEnd"/>
      <w:r>
        <w:rPr>
          <w:b/>
          <w:sz w:val="24"/>
          <w:szCs w:val="24"/>
        </w:rPr>
        <w:t xml:space="preserve"> 2021 </w:t>
      </w:r>
      <w:proofErr w:type="spellStart"/>
      <w:r>
        <w:rPr>
          <w:b/>
          <w:sz w:val="24"/>
          <w:szCs w:val="24"/>
        </w:rPr>
        <w:t>kell</w:t>
      </w:r>
      <w:proofErr w:type="spellEnd"/>
      <w:r>
        <w:rPr>
          <w:b/>
          <w:sz w:val="24"/>
          <w:szCs w:val="24"/>
        </w:rPr>
        <w:t xml:space="preserve"> 18:00</w:t>
      </w:r>
    </w:p>
    <w:p w14:paraId="0000002A" w14:textId="77777777" w:rsidR="00FC6954" w:rsidRDefault="00FC6954">
      <w:pPr>
        <w:jc w:val="both"/>
        <w:rPr>
          <w:sz w:val="24"/>
          <w:szCs w:val="24"/>
        </w:rPr>
      </w:pPr>
    </w:p>
    <w:p w14:paraId="0000002B" w14:textId="77777777" w:rsidR="00FC6954" w:rsidRDefault="00FC7B40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Tööd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järgmisele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aadressile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Põhja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puiestee</w:t>
      </w:r>
      <w:proofErr w:type="spellEnd"/>
      <w:r>
        <w:rPr>
          <w:b/>
          <w:sz w:val="24"/>
          <w:szCs w:val="24"/>
        </w:rPr>
        <w:t xml:space="preserve"> 7, Tallinn, 104</w:t>
      </w:r>
      <w:r>
        <w:rPr>
          <w:b/>
          <w:sz w:val="24"/>
          <w:szCs w:val="24"/>
        </w:rPr>
        <w:t xml:space="preserve">12, </w:t>
      </w:r>
      <w:proofErr w:type="spellStart"/>
      <w:r>
        <w:rPr>
          <w:b/>
          <w:sz w:val="24"/>
          <w:szCs w:val="24"/>
        </w:rPr>
        <w:t>Eesti</w:t>
      </w:r>
      <w:proofErr w:type="spellEnd"/>
    </w:p>
    <w:p w14:paraId="0000002C" w14:textId="77777777" w:rsidR="00FC6954" w:rsidRDefault="00FC6954">
      <w:pPr>
        <w:jc w:val="both"/>
        <w:rPr>
          <w:sz w:val="24"/>
          <w:szCs w:val="24"/>
        </w:rPr>
      </w:pPr>
    </w:p>
    <w:p w14:paraId="0000002D" w14:textId="77777777" w:rsidR="00FC6954" w:rsidRDefault="00FC7B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Kunstiakadeemia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fuajees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asuvasse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valvelauda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saates</w:t>
      </w:r>
      <w:proofErr w:type="spellEnd"/>
      <w:r>
        <w:rPr>
          <w:sz w:val="24"/>
          <w:szCs w:val="24"/>
        </w:rPr>
        <w:t>.</w:t>
      </w:r>
    </w:p>
    <w:p w14:paraId="0000002E" w14:textId="77777777" w:rsidR="00FC6954" w:rsidRDefault="00FC6954">
      <w:pPr>
        <w:jc w:val="both"/>
        <w:rPr>
          <w:sz w:val="24"/>
          <w:szCs w:val="24"/>
        </w:rPr>
      </w:pPr>
    </w:p>
    <w:p w14:paraId="0000002F" w14:textId="77777777" w:rsidR="00FC6954" w:rsidRDefault="00FC7B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Edasipääsenute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avalikustatakse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hiljemalt</w:t>
      </w:r>
      <w:proofErr w:type="spellEnd"/>
      <w:r>
        <w:rPr>
          <w:sz w:val="24"/>
          <w:szCs w:val="24"/>
        </w:rPr>
        <w:t xml:space="preserve"> 20. </w:t>
      </w:r>
      <w:proofErr w:type="spellStart"/>
      <w:r>
        <w:rPr>
          <w:sz w:val="24"/>
          <w:szCs w:val="24"/>
        </w:rPr>
        <w:t>aprillil</w:t>
      </w:r>
      <w:proofErr w:type="spellEnd"/>
      <w:r>
        <w:rPr>
          <w:sz w:val="24"/>
          <w:szCs w:val="24"/>
        </w:rPr>
        <w:t xml:space="preserve"> 2021 ERKI </w:t>
      </w:r>
      <w:proofErr w:type="spellStart"/>
      <w:r>
        <w:rPr>
          <w:sz w:val="24"/>
          <w:szCs w:val="24"/>
        </w:rPr>
        <w:t>Moeshow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kodulehel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autoritega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võetakse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personaalselt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ühendust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Kollektsioonide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kavandid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</w:t>
      </w:r>
      <w:r>
        <w:rPr>
          <w:sz w:val="24"/>
          <w:szCs w:val="24"/>
        </w:rPr>
        <w:t>astamisele</w:t>
      </w:r>
      <w:proofErr w:type="spellEnd"/>
      <w:r>
        <w:rPr>
          <w:sz w:val="24"/>
          <w:szCs w:val="24"/>
        </w:rPr>
        <w:t xml:space="preserve">. </w:t>
      </w:r>
    </w:p>
    <w:p w14:paraId="00000030" w14:textId="77777777" w:rsidR="00FC6954" w:rsidRDefault="00FC6954">
      <w:pPr>
        <w:jc w:val="both"/>
        <w:rPr>
          <w:sz w:val="24"/>
          <w:szCs w:val="24"/>
        </w:rPr>
      </w:pPr>
    </w:p>
    <w:p w14:paraId="00000031" w14:textId="77777777" w:rsidR="00FC6954" w:rsidRDefault="00FC7B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Korraldusmeeskonnal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luba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reglemendis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teha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vajalikke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mööndusi</w:t>
      </w:r>
      <w:proofErr w:type="spellEnd"/>
      <w:r>
        <w:rPr>
          <w:sz w:val="24"/>
          <w:szCs w:val="24"/>
        </w:rPr>
        <w:t>.</w:t>
      </w:r>
    </w:p>
    <w:p w14:paraId="00000032" w14:textId="77777777" w:rsidR="00FC6954" w:rsidRDefault="00FC7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3" w14:textId="77777777" w:rsidR="00FC6954" w:rsidRDefault="00FC7B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Koduleht</w:t>
      </w:r>
      <w:proofErr w:type="spellEnd"/>
      <w:r>
        <w:rPr>
          <w:sz w:val="24"/>
          <w:szCs w:val="24"/>
        </w:rPr>
        <w:t xml:space="preserve">: </w:t>
      </w:r>
      <w:hyperlink r:id="rId6">
        <w:r>
          <w:rPr>
            <w:color w:val="1155CC"/>
            <w:sz w:val="24"/>
            <w:szCs w:val="24"/>
            <w:u w:val="single"/>
          </w:rPr>
          <w:t>artun.ee/</w:t>
        </w:r>
        <w:proofErr w:type="spellStart"/>
        <w:r>
          <w:rPr>
            <w:color w:val="1155CC"/>
            <w:sz w:val="24"/>
            <w:szCs w:val="24"/>
            <w:u w:val="single"/>
          </w:rPr>
          <w:t>erki-moeshow</w:t>
        </w:r>
        <w:proofErr w:type="spellEnd"/>
      </w:hyperlink>
    </w:p>
    <w:p w14:paraId="00000034" w14:textId="77777777" w:rsidR="00FC6954" w:rsidRDefault="00FC7B40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Lisainfo</w:t>
      </w:r>
      <w:proofErr w:type="spellEnd"/>
      <w:r>
        <w:rPr>
          <w:sz w:val="24"/>
          <w:szCs w:val="24"/>
        </w:rPr>
        <w:t xml:space="preserve">: erki.moeshow@artun.ee </w:t>
      </w:r>
    </w:p>
    <w:p w14:paraId="00000035" w14:textId="77777777" w:rsidR="00FC6954" w:rsidRDefault="00FC6954"/>
    <w:sectPr w:rsidR="00FC69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55F0A"/>
    <w:multiLevelType w:val="multilevel"/>
    <w:tmpl w:val="B06C8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967C90"/>
    <w:multiLevelType w:val="multilevel"/>
    <w:tmpl w:val="D604F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2A0D98"/>
    <w:multiLevelType w:val="multilevel"/>
    <w:tmpl w:val="8684D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3174D7"/>
    <w:multiLevelType w:val="multilevel"/>
    <w:tmpl w:val="3982BFC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54"/>
    <w:rsid w:val="00FC6954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DF1A7494-99B8-5D41-B6E3-9804798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C7B4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un.ee/erki-moeshow" TargetMode="External"/><Relationship Id="rId5" Type="http://schemas.openxmlformats.org/officeDocument/2006/relationships/hyperlink" Target="mailto:erki.moeshow@artun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Kiigemägi</cp:lastModifiedBy>
  <cp:revision>2</cp:revision>
  <dcterms:created xsi:type="dcterms:W3CDTF">2021-03-03T08:13:00Z</dcterms:created>
  <dcterms:modified xsi:type="dcterms:W3CDTF">2021-03-03T08:20:00Z</dcterms:modified>
</cp:coreProperties>
</file>